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36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1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постановлением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Тазовского района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от 19 февраля 2021 года № 124-п</w:t>
      </w:r>
      <w:bookmarkStart w:id="0" w:name="_GoBack"/>
      <w:bookmarkEnd w:id="0"/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ПЕРЕЧЕНЬ</w:t>
      </w:r>
    </w:p>
    <w:p>
      <w:pPr>
        <w:pStyle w:val="a9"/>
        <w:spacing w:after="0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юридических лиц и индивидуальных предпринимателей, участвующих в ярмарке, </w:t>
      </w:r>
    </w:p>
    <w:p>
      <w:pPr>
        <w:pStyle w:val="a9"/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посвященной празднованию Дня защитника Отечества, на центральной площади </w:t>
      </w:r>
    </w:p>
    <w:p>
      <w:pPr>
        <w:pStyle w:val="a9"/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п. Тазовский 23 февраля 2021 года</w:t>
      </w: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536"/>
        <w:gridCol w:w="6379"/>
      </w:tblGrid>
      <w:tr>
        <w:trPr>
          <w:trHeight w:val="552"/>
        </w:trPr>
        <w:tc>
          <w:tcPr>
            <w:tcW w:w="567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3969" w:type="dxa"/>
            <w:vAlign w:val="center"/>
          </w:tcPr>
          <w:p>
            <w:pPr>
              <w:keepNext/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Наименование юридического лица, индивидуального предпринимателя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Ф.И.О. руководителя, индивидуального предпринимателя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ind w:right="-108" w:hanging="73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Перечень товаров и услуг</w:t>
            </w:r>
          </w:p>
        </w:tc>
      </w:tr>
      <w:tr>
        <w:trPr>
          <w:trHeight w:val="219"/>
        </w:trPr>
        <w:tc>
          <w:tcPr>
            <w:tcW w:w="567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keepNext/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ind w:right="-108" w:hanging="73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4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ИП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Гусейнов Асиф Сары оглы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Шашлык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ИП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Абдылла кызы Гулнур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Шашлык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ИП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Ручкова Ирина Владимировна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Шары, игрушки, сахарная вата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ИП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Самохин Петр Владимирович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Сувенирная продукция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ИП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Перфильева Виктория Валентиновна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Кондитерские изделия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>
      <w:pPr>
        <w:spacing w:line="240" w:lineRule="auto"/>
        <w:rPr>
          <w:rFonts w:ascii="PT Astra Serif" w:hAnsi="PT Astra Serif"/>
          <w:sz w:val="28"/>
          <w:szCs w:val="28"/>
        </w:rPr>
      </w:pPr>
    </w:p>
    <w:sectPr>
      <w:pgSz w:w="16838" w:h="11906" w:orient="landscape"/>
      <w:pgMar w:top="1701" w:right="1134" w:bottom="567" w:left="1134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7B1DE0"/>
    <w:multiLevelType w:val="hybridMultilevel"/>
    <w:tmpl w:val="91E476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EA714C5"/>
    <w:multiLevelType w:val="hybridMultilevel"/>
    <w:tmpl w:val="39968818"/>
    <w:lvl w:ilvl="0" w:tplc="99A4D5E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8642AA-4F6D-45AB-B36E-2E4181548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unhideWhenUsed/>
    <w:pPr>
      <w:spacing w:after="120" w:line="240" w:lineRule="auto"/>
    </w:pPr>
    <w:rPr>
      <w:rFonts w:ascii="Calibri" w:eastAsia="Calibri" w:hAnsi="Calibri" w:cs="Times New Roman"/>
    </w:rPr>
  </w:style>
  <w:style w:type="character" w:customStyle="1" w:styleId="aa">
    <w:name w:val="Основной текст Знак"/>
    <w:basedOn w:val="a0"/>
    <w:link w:val="a9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7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Прокопьева</dc:creator>
  <cp:lastModifiedBy>Фадеева Алена Михайловна</cp:lastModifiedBy>
  <cp:revision>40</cp:revision>
  <cp:lastPrinted>2021-02-20T04:34:00Z</cp:lastPrinted>
  <dcterms:created xsi:type="dcterms:W3CDTF">2017-02-16T06:12:00Z</dcterms:created>
  <dcterms:modified xsi:type="dcterms:W3CDTF">2021-02-20T04:34:00Z</dcterms:modified>
</cp:coreProperties>
</file>